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 xml:space="preserve">Afgelopen keer hadden we de veertiende online co-creatieborrel over duurzame </w:t>
      </w:r>
      <w:proofErr w:type="spellStart"/>
      <w:r w:rsidRPr="009E6A02">
        <w:rPr>
          <w:rFonts w:ascii="Mongolian Baiti" w:hAnsi="Mongolian Baiti" w:cs="Mongolian Baiti"/>
          <w:lang w:val="nl-NL"/>
        </w:rPr>
        <w:t>inclusiviteit</w:t>
      </w:r>
      <w:proofErr w:type="spellEnd"/>
      <w:r w:rsidRPr="009E6A02">
        <w:rPr>
          <w:rFonts w:ascii="Mongolian Baiti" w:hAnsi="Mongolian Baiti" w:cs="Mongolian Baiti"/>
          <w:lang w:val="nl-NL"/>
        </w:rPr>
        <w:t xml:space="preserve">. </w:t>
      </w:r>
      <w:proofErr w:type="spellStart"/>
      <w:r w:rsidRPr="009E6A02">
        <w:rPr>
          <w:rFonts w:ascii="Mongolian Baiti" w:hAnsi="Mongolian Baiti" w:cs="Mongolian Baiti"/>
          <w:lang w:val="nl-NL"/>
        </w:rPr>
        <w:t>Inclusiviteit</w:t>
      </w:r>
      <w:proofErr w:type="spellEnd"/>
      <w:r w:rsidRPr="009E6A02">
        <w:rPr>
          <w:rFonts w:ascii="Mongolian Baiti" w:hAnsi="Mongolian Baiti" w:cs="Mongolian Baiti"/>
          <w:lang w:val="nl-NL"/>
        </w:rPr>
        <w:t xml:space="preserve"> die altijd op de agenda staat en blijft staan, en waarbij diversiteit geen afvinklijstje is, met de aanwezigheid en waardering van alle stemmen.</w:t>
      </w:r>
    </w:p>
    <w:p w:rsidR="009462B2" w:rsidRPr="009E6A02" w:rsidRDefault="009462B2" w:rsidP="0042041F">
      <w:pPr>
        <w:rPr>
          <w:rFonts w:ascii="Mongolian Baiti" w:hAnsi="Mongolian Baiti" w:cs="Mongolian Baiti"/>
          <w:lang w:val="nl-NL"/>
        </w:rPr>
      </w:pP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In Fatima Akchar</w:t>
      </w:r>
      <w:r w:rsidR="00CF278B" w:rsidRPr="009E6A02">
        <w:rPr>
          <w:rFonts w:ascii="Mongolian Baiti" w:hAnsi="Mongolian Baiti" w:cs="Mongolian Baiti"/>
          <w:lang w:val="nl-NL"/>
        </w:rPr>
        <w:t>,</w:t>
      </w:r>
      <w:r w:rsidRPr="009E6A02">
        <w:rPr>
          <w:rFonts w:ascii="Mongolian Baiti" w:hAnsi="Mongolian Baiti" w:cs="Mongolian Baiti"/>
          <w:lang w:val="nl-NL"/>
        </w:rPr>
        <w:t xml:space="preserve"> </w:t>
      </w:r>
      <w:r w:rsidR="00CF278B" w:rsidRPr="009E6A02">
        <w:rPr>
          <w:rFonts w:ascii="Mongolian Baiti" w:hAnsi="Mongolian Baiti" w:cs="Mongolian Baiti"/>
          <w:lang w:val="nl-NL"/>
        </w:rPr>
        <w:t xml:space="preserve">transformatie-coach en –consultant, </w:t>
      </w:r>
      <w:r w:rsidRPr="009E6A02">
        <w:rPr>
          <w:rFonts w:ascii="Mongolian Baiti" w:hAnsi="Mongolian Baiti" w:cs="Mongolian Baiti"/>
          <w:lang w:val="nl-NL"/>
        </w:rPr>
        <w:t xml:space="preserve">haar verhaal stond holisme centraal </w:t>
      </w:r>
      <w:r w:rsidR="00CF278B" w:rsidRPr="009E6A02">
        <w:rPr>
          <w:rFonts w:ascii="Mongolian Baiti" w:hAnsi="Mongolian Baiti" w:cs="Mongolian Baiti"/>
          <w:lang w:val="nl-NL"/>
        </w:rPr>
        <w:t>waarbij</w:t>
      </w:r>
      <w:r w:rsidRPr="009E6A02">
        <w:rPr>
          <w:rFonts w:ascii="Mongolian Baiti" w:hAnsi="Mongolian Baiti" w:cs="Mongolian Baiti"/>
          <w:lang w:val="nl-NL"/>
        </w:rPr>
        <w:t xml:space="preserve"> heelheid en eenheid en dat alles (energetisch) met elkaar verbonden is. </w:t>
      </w:r>
    </w:p>
    <w:p w:rsidR="009E6A02" w:rsidRDefault="009E6A02" w:rsidP="0042041F">
      <w:pPr>
        <w:rPr>
          <w:rFonts w:ascii="Mongolian Baiti" w:hAnsi="Mongolian Baiti" w:cs="Mongolian Baiti"/>
          <w:lang w:val="nl-NL"/>
        </w:rPr>
      </w:pP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Met non-dualisme sta je in het licht, terwijl je met dualisme in het donker staat. In het dualistische leven ga je uit van slecht en goed, onaf, en niet heel, en leidt het uitsluiten tot exclusie. In non-dualisme ga je uit van heelheid, waarbij insluiten tot inclusie leidt. De (ou</w:t>
      </w:r>
      <w:r w:rsidR="00CF278B" w:rsidRPr="009E6A02">
        <w:rPr>
          <w:rFonts w:ascii="Mongolian Baiti" w:hAnsi="Mongolian Baiti" w:cs="Mongolian Baiti"/>
          <w:lang w:val="nl-NL"/>
        </w:rPr>
        <w:t>d</w:t>
      </w:r>
      <w:r w:rsidRPr="009E6A02">
        <w:rPr>
          <w:rFonts w:ascii="Mongolian Baiti" w:hAnsi="Mongolian Baiti" w:cs="Mongolian Baiti"/>
          <w:lang w:val="nl-NL"/>
        </w:rPr>
        <w:t>e) economie draait op dualisme. Als je gewend bent te acteren op exclusie, wat is er dan voor nodig om te gaan acteren op inclusie?</w:t>
      </w:r>
      <w:r w:rsidR="00CF278B" w:rsidRPr="009E6A02">
        <w:rPr>
          <w:rFonts w:ascii="Mongolian Baiti" w:hAnsi="Mongolian Baiti" w:cs="Mongolian Baiti"/>
          <w:lang w:val="nl-NL"/>
        </w:rPr>
        <w:t xml:space="preserve"> </w:t>
      </w:r>
      <w:r w:rsidRPr="009E6A02">
        <w:rPr>
          <w:rFonts w:ascii="Mongolian Baiti" w:hAnsi="Mongolian Baiti" w:cs="Mongolian Baiti"/>
          <w:lang w:val="nl-NL"/>
        </w:rPr>
        <w:t xml:space="preserve">Nu wordt er veel gesproken over inclusie, zonder echt bewust te zijn wat het is. </w:t>
      </w: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Pas als we bewust zijn, kun je naar jezelf luisteren en vervolgens naar de ander luisteren.</w:t>
      </w: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 xml:space="preserve">Inclusie gaat </w:t>
      </w:r>
      <w:r w:rsidR="00CF278B" w:rsidRPr="009E6A02">
        <w:rPr>
          <w:rFonts w:ascii="Mongolian Baiti" w:hAnsi="Mongolian Baiti" w:cs="Mongolian Baiti"/>
          <w:lang w:val="nl-NL"/>
        </w:rPr>
        <w:t xml:space="preserve">dus </w:t>
      </w:r>
      <w:r w:rsidRPr="009E6A02">
        <w:rPr>
          <w:rFonts w:ascii="Mongolian Baiti" w:hAnsi="Mongolian Baiti" w:cs="Mongolian Baiti"/>
          <w:lang w:val="nl-NL"/>
        </w:rPr>
        <w:t>over insluiten, heelheid en alles met elkaar verbonden.</w:t>
      </w:r>
      <w:r w:rsidR="00CF278B" w:rsidRPr="009E6A02">
        <w:rPr>
          <w:rFonts w:ascii="Mongolian Baiti" w:hAnsi="Mongolian Baiti" w:cs="Mongolian Baiti"/>
          <w:lang w:val="nl-NL"/>
        </w:rPr>
        <w:t xml:space="preserve"> Moet zo </w:t>
      </w:r>
      <w:r w:rsidR="009462B2" w:rsidRPr="009E6A02">
        <w:rPr>
          <w:rFonts w:ascii="Mongolian Baiti" w:hAnsi="Mongolian Baiti" w:cs="Mongolian Baiti"/>
          <w:lang w:val="nl-NL"/>
        </w:rPr>
        <w:t>onze</w:t>
      </w:r>
      <w:r w:rsidR="00CF278B" w:rsidRPr="009E6A02">
        <w:rPr>
          <w:rFonts w:ascii="Mongolian Baiti" w:hAnsi="Mongolian Baiti" w:cs="Mongolian Baiti"/>
          <w:lang w:val="nl-NL"/>
        </w:rPr>
        <w:t xml:space="preserve"> nieuwe economie </w:t>
      </w:r>
      <w:proofErr w:type="gramStart"/>
      <w:r w:rsidR="00CF278B" w:rsidRPr="009E6A02">
        <w:rPr>
          <w:rFonts w:ascii="Mongolian Baiti" w:hAnsi="Mongolian Baiti" w:cs="Mongolian Baiti"/>
          <w:lang w:val="nl-NL"/>
        </w:rPr>
        <w:t>er uit</w:t>
      </w:r>
      <w:proofErr w:type="gramEnd"/>
      <w:r w:rsidR="00CF278B" w:rsidRPr="009E6A02">
        <w:rPr>
          <w:rFonts w:ascii="Mongolian Baiti" w:hAnsi="Mongolian Baiti" w:cs="Mongolian Baiti"/>
          <w:lang w:val="nl-NL"/>
        </w:rPr>
        <w:t xml:space="preserve"> komen te zien</w:t>
      </w:r>
      <w:r w:rsidR="009462B2" w:rsidRPr="009E6A02">
        <w:rPr>
          <w:rFonts w:ascii="Mongolian Baiti" w:hAnsi="Mongolian Baiti" w:cs="Mongolian Baiti"/>
          <w:lang w:val="nl-NL"/>
        </w:rPr>
        <w:t xml:space="preserve"> waarbij inclusie over exclusie gaat</w:t>
      </w:r>
      <w:r w:rsidR="00CF278B" w:rsidRPr="009E6A02">
        <w:rPr>
          <w:rFonts w:ascii="Mongolian Baiti" w:hAnsi="Mongolian Baiti" w:cs="Mongolian Baiti"/>
          <w:lang w:val="nl-NL"/>
        </w:rPr>
        <w:t>?</w:t>
      </w:r>
    </w:p>
    <w:p w:rsidR="0042041F" w:rsidRPr="009E6A02" w:rsidRDefault="0042041F" w:rsidP="0042041F">
      <w:pPr>
        <w:rPr>
          <w:rFonts w:ascii="Mongolian Baiti" w:hAnsi="Mongolian Baiti" w:cs="Mongolian Baiti"/>
          <w:lang w:val="nl-NL"/>
        </w:rPr>
      </w:pPr>
    </w:p>
    <w:p w:rsidR="0042041F" w:rsidRDefault="00CF278B" w:rsidP="0042041F">
      <w:pPr>
        <w:rPr>
          <w:rFonts w:ascii="Mongolian Baiti" w:hAnsi="Mongolian Baiti" w:cs="Mongolian Baiti"/>
          <w:lang w:val="nl-NL"/>
        </w:rPr>
      </w:pPr>
      <w:r w:rsidRPr="009E6A02">
        <w:rPr>
          <w:rFonts w:ascii="Mongolian Baiti" w:hAnsi="Mongolian Baiti" w:cs="Mongolian Baiti"/>
          <w:lang w:val="nl-NL"/>
        </w:rPr>
        <w:t xml:space="preserve">Volgens </w:t>
      </w:r>
      <w:r w:rsidR="009462B2" w:rsidRPr="009E6A02">
        <w:rPr>
          <w:rFonts w:ascii="Mongolian Baiti" w:hAnsi="Mongolian Baiti" w:cs="Mongolian Baiti"/>
          <w:lang w:val="nl-NL"/>
        </w:rPr>
        <w:t xml:space="preserve">de tweede spreker </w:t>
      </w:r>
      <w:proofErr w:type="spellStart"/>
      <w:r w:rsidRPr="009E6A02">
        <w:rPr>
          <w:rFonts w:ascii="Mongolian Baiti" w:hAnsi="Mongolian Baiti" w:cs="Mongolian Baiti"/>
          <w:lang w:val="nl-NL"/>
        </w:rPr>
        <w:t>Riiziane</w:t>
      </w:r>
      <w:proofErr w:type="spellEnd"/>
      <w:r w:rsidRPr="009E6A02">
        <w:rPr>
          <w:rFonts w:ascii="Mongolian Baiti" w:hAnsi="Mongolian Baiti" w:cs="Mongolian Baiti"/>
          <w:lang w:val="nl-NL"/>
        </w:rPr>
        <w:t xml:space="preserve"> </w:t>
      </w:r>
      <w:proofErr w:type="spellStart"/>
      <w:r w:rsidRPr="009E6A02">
        <w:rPr>
          <w:rFonts w:ascii="Mongolian Baiti" w:hAnsi="Mongolian Baiti" w:cs="Mongolian Baiti"/>
          <w:lang w:val="nl-NL"/>
        </w:rPr>
        <w:t>Golamun</w:t>
      </w:r>
      <w:proofErr w:type="spellEnd"/>
      <w:r w:rsidRPr="009E6A02">
        <w:rPr>
          <w:rFonts w:ascii="Mongolian Baiti" w:hAnsi="Mongolian Baiti" w:cs="Mongolian Baiti"/>
          <w:lang w:val="nl-NL"/>
        </w:rPr>
        <w:t>, een creatieve denker en bevlogen bestuurskundige, wordt</w:t>
      </w:r>
      <w:r w:rsidR="009462B2" w:rsidRPr="009E6A02">
        <w:rPr>
          <w:rFonts w:ascii="Mongolian Baiti" w:hAnsi="Mongolian Baiti" w:cs="Mongolian Baiti"/>
          <w:lang w:val="nl-NL"/>
        </w:rPr>
        <w:t xml:space="preserve"> </w:t>
      </w:r>
      <w:r w:rsidRPr="009E6A02">
        <w:rPr>
          <w:rFonts w:ascii="Mongolian Baiti" w:hAnsi="Mongolian Baiti" w:cs="Mongolian Baiti"/>
          <w:lang w:val="nl-NL"/>
        </w:rPr>
        <w:t>d</w:t>
      </w:r>
      <w:r w:rsidR="0042041F" w:rsidRPr="009E6A02">
        <w:rPr>
          <w:rFonts w:ascii="Mongolian Baiti" w:hAnsi="Mongolian Baiti" w:cs="Mongolian Baiti"/>
          <w:lang w:val="nl-NL"/>
        </w:rPr>
        <w:t xml:space="preserve">uurzaamheid </w:t>
      </w:r>
      <w:r w:rsidRPr="009E6A02">
        <w:rPr>
          <w:rFonts w:ascii="Mongolian Baiti" w:hAnsi="Mongolian Baiti" w:cs="Mongolian Baiti"/>
          <w:lang w:val="nl-NL"/>
        </w:rPr>
        <w:t xml:space="preserve">op een </w:t>
      </w:r>
      <w:r w:rsidR="0042041F" w:rsidRPr="009E6A02">
        <w:rPr>
          <w:rFonts w:ascii="Mongolian Baiti" w:hAnsi="Mongolian Baiti" w:cs="Mongolian Baiti"/>
          <w:lang w:val="nl-NL"/>
        </w:rPr>
        <w:t xml:space="preserve">bepaalde manier </w:t>
      </w:r>
      <w:r w:rsidRPr="009E6A02">
        <w:rPr>
          <w:rFonts w:ascii="Mongolian Baiti" w:hAnsi="Mongolian Baiti" w:cs="Mongolian Baiti"/>
          <w:lang w:val="nl-NL"/>
        </w:rPr>
        <w:t>‘</w:t>
      </w:r>
      <w:proofErr w:type="spellStart"/>
      <w:r w:rsidR="0042041F" w:rsidRPr="009E6A02">
        <w:rPr>
          <w:rFonts w:ascii="Mongolian Baiti" w:hAnsi="Mongolian Baiti" w:cs="Mongolian Baiti"/>
          <w:lang w:val="nl-NL"/>
        </w:rPr>
        <w:t>geframed</w:t>
      </w:r>
      <w:proofErr w:type="spellEnd"/>
      <w:r w:rsidRPr="009E6A02">
        <w:rPr>
          <w:rFonts w:ascii="Mongolian Baiti" w:hAnsi="Mongolian Baiti" w:cs="Mongolian Baiti"/>
          <w:lang w:val="nl-NL"/>
        </w:rPr>
        <w:t>’ via mediakanalen</w:t>
      </w:r>
      <w:r w:rsidR="0042041F" w:rsidRPr="009E6A02">
        <w:rPr>
          <w:rFonts w:ascii="Mongolian Baiti" w:hAnsi="Mongolian Baiti" w:cs="Mongolian Baiti"/>
          <w:lang w:val="nl-NL"/>
        </w:rPr>
        <w:t>.</w:t>
      </w:r>
      <w:r w:rsidRPr="009E6A02">
        <w:rPr>
          <w:rFonts w:ascii="Mongolian Baiti" w:hAnsi="Mongolian Baiti" w:cs="Mongolian Baiti"/>
          <w:lang w:val="nl-NL"/>
        </w:rPr>
        <w:t xml:space="preserve"> </w:t>
      </w:r>
      <w:r w:rsidR="0042041F" w:rsidRPr="009E6A02">
        <w:rPr>
          <w:rFonts w:ascii="Mongolian Baiti" w:hAnsi="Mongolian Baiti" w:cs="Mongolian Baiti"/>
          <w:lang w:val="nl-NL"/>
        </w:rPr>
        <w:t xml:space="preserve">Zonnepanelen, electrische </w:t>
      </w:r>
      <w:proofErr w:type="gramStart"/>
      <w:r w:rsidR="0042041F" w:rsidRPr="009E6A02">
        <w:rPr>
          <w:rFonts w:ascii="Mongolian Baiti" w:hAnsi="Mongolian Baiti" w:cs="Mongolian Baiti"/>
          <w:lang w:val="nl-NL"/>
        </w:rPr>
        <w:t>auto’s</w:t>
      </w:r>
      <w:proofErr w:type="gramEnd"/>
      <w:r w:rsidR="0042041F" w:rsidRPr="009E6A02">
        <w:rPr>
          <w:rFonts w:ascii="Mongolian Baiti" w:hAnsi="Mongolian Baiti" w:cs="Mongolian Baiti"/>
          <w:lang w:val="nl-NL"/>
        </w:rPr>
        <w:t xml:space="preserve">, CO2 verminderen, </w:t>
      </w:r>
      <w:r w:rsidRPr="009E6A02">
        <w:rPr>
          <w:rFonts w:ascii="Mongolian Baiti" w:hAnsi="Mongolian Baiti" w:cs="Mongolian Baiti"/>
          <w:lang w:val="nl-NL"/>
        </w:rPr>
        <w:t>wat voor veel mensen als</w:t>
      </w:r>
      <w:r w:rsidR="0042041F" w:rsidRPr="009E6A02">
        <w:rPr>
          <w:rFonts w:ascii="Mongolian Baiti" w:hAnsi="Mongolian Baiti" w:cs="Mongolian Baiti"/>
          <w:lang w:val="nl-NL"/>
        </w:rPr>
        <w:t xml:space="preserve"> heel hoog over, ingewikkeld, duur, onhaalbaar, </w:t>
      </w:r>
      <w:r w:rsidRPr="009E6A02">
        <w:rPr>
          <w:rFonts w:ascii="Mongolian Baiti" w:hAnsi="Mongolian Baiti" w:cs="Mongolian Baiti"/>
          <w:lang w:val="nl-NL"/>
        </w:rPr>
        <w:t xml:space="preserve">en onaansprekelijk geldt. </w:t>
      </w:r>
      <w:r w:rsidR="0042041F" w:rsidRPr="009E6A02">
        <w:rPr>
          <w:rFonts w:ascii="Mongolian Baiti" w:hAnsi="Mongolian Baiti" w:cs="Mongolian Baiti"/>
          <w:lang w:val="nl-NL"/>
        </w:rPr>
        <w:t xml:space="preserve">Wat is als </w:t>
      </w:r>
      <w:proofErr w:type="gramStart"/>
      <w:r w:rsidR="0042041F" w:rsidRPr="009E6A02">
        <w:rPr>
          <w:rFonts w:ascii="Mongolian Baiti" w:hAnsi="Mongolian Baiti" w:cs="Mongolian Baiti"/>
          <w:lang w:val="nl-NL"/>
        </w:rPr>
        <w:t>individu /</w:t>
      </w:r>
      <w:proofErr w:type="gramEnd"/>
      <w:r w:rsidR="0042041F" w:rsidRPr="009E6A02">
        <w:rPr>
          <w:rFonts w:ascii="Mongolian Baiti" w:hAnsi="Mongolian Baiti" w:cs="Mongolian Baiti"/>
          <w:lang w:val="nl-NL"/>
        </w:rPr>
        <w:t xml:space="preserve"> burger mijn label v</w:t>
      </w:r>
      <w:r w:rsidRPr="009E6A02">
        <w:rPr>
          <w:rFonts w:ascii="Mongolian Baiti" w:hAnsi="Mongolian Baiti" w:cs="Mongolian Baiti"/>
          <w:lang w:val="nl-NL"/>
        </w:rPr>
        <w:t>an</w:t>
      </w:r>
      <w:r w:rsidR="0042041F" w:rsidRPr="009E6A02">
        <w:rPr>
          <w:rFonts w:ascii="Mongolian Baiti" w:hAnsi="Mongolian Baiti" w:cs="Mongolian Baiti"/>
          <w:lang w:val="nl-NL"/>
        </w:rPr>
        <w:t xml:space="preserve"> duurzaamheid?</w:t>
      </w:r>
    </w:p>
    <w:p w:rsidR="009E6A02" w:rsidRPr="009E6A02" w:rsidRDefault="009E6A02" w:rsidP="0042041F">
      <w:pPr>
        <w:rPr>
          <w:rFonts w:ascii="Mongolian Baiti" w:hAnsi="Mongolian Baiti" w:cs="Mongolian Baiti"/>
          <w:lang w:val="nl-NL"/>
        </w:rPr>
      </w:pP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 xml:space="preserve">Kleine handelingen zijn juist de grootse handelingen, ze zijn </w:t>
      </w:r>
      <w:r w:rsidR="00CF278B" w:rsidRPr="009E6A02">
        <w:rPr>
          <w:rFonts w:ascii="Mongolian Baiti" w:hAnsi="Mongolian Baiti" w:cs="Mongolian Baiti"/>
          <w:lang w:val="nl-NL"/>
        </w:rPr>
        <w:t>namelijk</w:t>
      </w:r>
      <w:r w:rsidRPr="009E6A02">
        <w:rPr>
          <w:rFonts w:ascii="Mongolian Baiti" w:hAnsi="Mongolian Baiti" w:cs="Mongolian Baiti"/>
          <w:lang w:val="nl-NL"/>
        </w:rPr>
        <w:t xml:space="preserve"> makkelijk navolgbaar door anderen.</w:t>
      </w:r>
      <w:r w:rsidR="00CF278B" w:rsidRPr="009E6A02">
        <w:rPr>
          <w:rFonts w:ascii="Mongolian Baiti" w:hAnsi="Mongolian Baiti" w:cs="Mongolian Baiti"/>
          <w:lang w:val="nl-NL"/>
        </w:rPr>
        <w:t xml:space="preserve"> </w:t>
      </w:r>
      <w:r w:rsidRPr="009E6A02">
        <w:rPr>
          <w:rFonts w:ascii="Mongolian Baiti" w:hAnsi="Mongolian Baiti" w:cs="Mongolian Baiti"/>
          <w:lang w:val="nl-NL"/>
        </w:rPr>
        <w:t xml:space="preserve">Richten op </w:t>
      </w:r>
      <w:r w:rsidR="00CF278B" w:rsidRPr="009E6A02">
        <w:rPr>
          <w:rFonts w:ascii="Mongolian Baiti" w:hAnsi="Mongolian Baiti" w:cs="Mongolian Baiti"/>
          <w:lang w:val="nl-NL"/>
        </w:rPr>
        <w:t>het duurzaam leefpatroon van het</w:t>
      </w:r>
      <w:r w:rsidRPr="009E6A02">
        <w:rPr>
          <w:rFonts w:ascii="Mongolian Baiti" w:hAnsi="Mongolian Baiti" w:cs="Mongolian Baiti"/>
          <w:lang w:val="nl-NL"/>
        </w:rPr>
        <w:t xml:space="preserve"> individ</w:t>
      </w:r>
      <w:r w:rsidR="009462B2" w:rsidRPr="009E6A02">
        <w:rPr>
          <w:rFonts w:ascii="Mongolian Baiti" w:hAnsi="Mongolian Baiti" w:cs="Mongolian Baiti"/>
          <w:lang w:val="nl-NL"/>
        </w:rPr>
        <w:t xml:space="preserve">u is een betere framing, want </w:t>
      </w:r>
      <w:r w:rsidRPr="009E6A02">
        <w:rPr>
          <w:rFonts w:ascii="Mongolian Baiti" w:hAnsi="Mongolian Baiti" w:cs="Mongolian Baiti"/>
          <w:lang w:val="nl-NL"/>
        </w:rPr>
        <w:t>je moet jezelf erin herkennen wil je actie nemen!</w:t>
      </w:r>
      <w:r w:rsidR="00CF278B" w:rsidRPr="009E6A02">
        <w:rPr>
          <w:rFonts w:ascii="Mongolian Baiti" w:hAnsi="Mongolian Baiti" w:cs="Mongolian Baiti"/>
          <w:lang w:val="nl-NL"/>
        </w:rPr>
        <w:t xml:space="preserve"> </w:t>
      </w:r>
      <w:r w:rsidR="009462B2" w:rsidRPr="009E6A02">
        <w:rPr>
          <w:rFonts w:ascii="Mongolian Baiti" w:hAnsi="Mongolian Baiti" w:cs="Mongolian Baiti"/>
          <w:lang w:val="nl-NL"/>
        </w:rPr>
        <w:t xml:space="preserve">In diversiteit kun je individuen van groot pluimage aanspreken, </w:t>
      </w:r>
      <w:r w:rsidRPr="009E6A02">
        <w:rPr>
          <w:rFonts w:ascii="Mongolian Baiti" w:hAnsi="Mongolian Baiti" w:cs="Mongolian Baiti"/>
          <w:lang w:val="nl-NL"/>
        </w:rPr>
        <w:t>doe</w:t>
      </w:r>
      <w:r w:rsidR="009462B2" w:rsidRPr="009E6A02">
        <w:rPr>
          <w:rFonts w:ascii="Mongolian Baiti" w:hAnsi="Mongolian Baiti" w:cs="Mongolian Baiti"/>
          <w:lang w:val="nl-NL"/>
        </w:rPr>
        <w:t xml:space="preserve">lgroepen inventariseren en passende taal gebruiken en </w:t>
      </w:r>
      <w:r w:rsidRPr="009E6A02">
        <w:rPr>
          <w:rFonts w:ascii="Mongolian Baiti" w:hAnsi="Mongolian Baiti" w:cs="Mongolian Baiti"/>
          <w:lang w:val="nl-NL"/>
        </w:rPr>
        <w:t xml:space="preserve">diverse methoden toepassen. </w:t>
      </w: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Verbeeldingskracht</w:t>
      </w:r>
      <w:r w:rsidR="009462B2" w:rsidRPr="009E6A02">
        <w:rPr>
          <w:rFonts w:ascii="Mongolian Baiti" w:hAnsi="Mongolian Baiti" w:cs="Mongolian Baiti"/>
          <w:lang w:val="nl-NL"/>
        </w:rPr>
        <w:t xml:space="preserve"> gebruiken is daarin essentieel, net als i</w:t>
      </w:r>
      <w:r w:rsidRPr="009E6A02">
        <w:rPr>
          <w:rFonts w:ascii="Mongolian Baiti" w:hAnsi="Mongolian Baiti" w:cs="Mongolian Baiti"/>
          <w:lang w:val="nl-NL"/>
        </w:rPr>
        <w:t>eder in zijn waarde laten, om te doen wat hij/zij kan, passend bij zijn</w:t>
      </w:r>
      <w:r w:rsidR="009462B2" w:rsidRPr="009E6A02">
        <w:rPr>
          <w:rFonts w:ascii="Mongolian Baiti" w:hAnsi="Mongolian Baiti" w:cs="Mongolian Baiti"/>
          <w:lang w:val="nl-NL"/>
        </w:rPr>
        <w:t xml:space="preserve"> of haar</w:t>
      </w:r>
      <w:r w:rsidRPr="009E6A02">
        <w:rPr>
          <w:rFonts w:ascii="Mongolian Baiti" w:hAnsi="Mongolian Baiti" w:cs="Mongolian Baiti"/>
          <w:lang w:val="nl-NL"/>
        </w:rPr>
        <w:t xml:space="preserve"> context.</w:t>
      </w:r>
      <w:r w:rsidR="009462B2" w:rsidRPr="009E6A02">
        <w:rPr>
          <w:rFonts w:ascii="Mongolian Baiti" w:hAnsi="Mongolian Baiti" w:cs="Mongolian Baiti"/>
          <w:lang w:val="nl-NL"/>
        </w:rPr>
        <w:t xml:space="preserve"> </w:t>
      </w:r>
      <w:r w:rsidRPr="009E6A02">
        <w:rPr>
          <w:rFonts w:ascii="Mongolian Baiti" w:hAnsi="Mongolian Baiti" w:cs="Mongolian Baiti"/>
          <w:lang w:val="nl-NL"/>
        </w:rPr>
        <w:t>Wees bewust van wat autoriteit met je doet als persoon.</w:t>
      </w: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 xml:space="preserve">Geloof je wel de wetenschapper zijn duurzaamheidspreek n.a.v. een onderzoek en niet die van de buurman, die vanuit eeuwenoude cultuurwaarden gespecialiseerd is in </w:t>
      </w:r>
      <w:r w:rsidR="009462B2" w:rsidRPr="009E6A02">
        <w:rPr>
          <w:rFonts w:ascii="Mongolian Baiti" w:hAnsi="Mongolian Baiti" w:cs="Mongolian Baiti"/>
          <w:lang w:val="nl-NL"/>
        </w:rPr>
        <w:t xml:space="preserve">een </w:t>
      </w:r>
      <w:r w:rsidRPr="009E6A02">
        <w:rPr>
          <w:rFonts w:ascii="Mongolian Baiti" w:hAnsi="Mongolian Baiti" w:cs="Mongolian Baiti"/>
          <w:lang w:val="nl-NL"/>
        </w:rPr>
        <w:t xml:space="preserve">duurzame levenswijze? </w:t>
      </w:r>
    </w:p>
    <w:p w:rsidR="0042041F" w:rsidRPr="009E6A02" w:rsidRDefault="0042041F" w:rsidP="0042041F">
      <w:pPr>
        <w:rPr>
          <w:rFonts w:ascii="Mongolian Baiti" w:hAnsi="Mongolian Baiti" w:cs="Mongolian Baiti"/>
          <w:lang w:val="nl-NL"/>
        </w:rPr>
      </w:pPr>
      <w:r w:rsidRPr="009E6A02">
        <w:rPr>
          <w:rFonts w:ascii="Mongolian Baiti" w:hAnsi="Mongolian Baiti" w:cs="Mongolian Baiti"/>
          <w:lang w:val="nl-NL"/>
        </w:rPr>
        <w:t>Wees bewust van wie je zelf autoriteit geeft in jouw eigen leven.  </w:t>
      </w:r>
    </w:p>
    <w:p w:rsidR="0042041F" w:rsidRPr="009E6A02" w:rsidRDefault="0042041F" w:rsidP="0042041F">
      <w:pPr>
        <w:rPr>
          <w:rFonts w:ascii="Mongolian Baiti" w:hAnsi="Mongolian Baiti" w:cs="Mongolian Baiti"/>
          <w:lang w:val="nl-NL"/>
        </w:rPr>
      </w:pPr>
    </w:p>
    <w:p w:rsidR="0042041F" w:rsidRPr="009E6A02" w:rsidRDefault="00CF278B" w:rsidP="0042041F">
      <w:pPr>
        <w:rPr>
          <w:rFonts w:ascii="Mongolian Baiti" w:hAnsi="Mongolian Baiti" w:cs="Mongolian Baiti"/>
          <w:i/>
          <w:iCs/>
          <w:lang w:val="nl-NL"/>
        </w:rPr>
      </w:pPr>
      <w:r w:rsidRPr="009E6A02">
        <w:rPr>
          <w:rFonts w:ascii="Mongolian Baiti" w:hAnsi="Mongolian Baiti" w:cs="Mongolian Baiti"/>
          <w:lang w:val="nl-NL"/>
        </w:rPr>
        <w:t xml:space="preserve">In </w:t>
      </w:r>
      <w:r w:rsidR="009462B2" w:rsidRPr="009E6A02">
        <w:rPr>
          <w:rFonts w:ascii="Mongolian Baiti" w:hAnsi="Mongolian Baiti" w:cs="Mongolian Baiti"/>
          <w:lang w:val="nl-NL"/>
        </w:rPr>
        <w:t xml:space="preserve">één van </w:t>
      </w:r>
      <w:r w:rsidRPr="009E6A02">
        <w:rPr>
          <w:rFonts w:ascii="Mongolian Baiti" w:hAnsi="Mongolian Baiti" w:cs="Mongolian Baiti"/>
          <w:lang w:val="nl-NL"/>
        </w:rPr>
        <w:t>onze break</w:t>
      </w:r>
      <w:r w:rsidR="009E6A02">
        <w:rPr>
          <w:rFonts w:ascii="Mongolian Baiti" w:hAnsi="Mongolian Baiti" w:cs="Mongolian Baiti"/>
          <w:lang w:val="nl-NL"/>
        </w:rPr>
        <w:t>-</w:t>
      </w:r>
      <w:r w:rsidRPr="009E6A02">
        <w:rPr>
          <w:rFonts w:ascii="Mongolian Baiti" w:hAnsi="Mongolian Baiti" w:cs="Mongolian Baiti"/>
          <w:lang w:val="nl-NL"/>
        </w:rPr>
        <w:t>outroom</w:t>
      </w:r>
      <w:r w:rsidR="009462B2" w:rsidRPr="009E6A02">
        <w:rPr>
          <w:rFonts w:ascii="Mongolian Baiti" w:hAnsi="Mongolian Baiti" w:cs="Mongolian Baiti"/>
          <w:lang w:val="nl-NL"/>
        </w:rPr>
        <w:t>s</w:t>
      </w:r>
      <w:r w:rsidRPr="009E6A02">
        <w:rPr>
          <w:rFonts w:ascii="Mongolian Baiti" w:hAnsi="Mongolian Baiti" w:cs="Mongolian Baiti"/>
          <w:lang w:val="nl-NL"/>
        </w:rPr>
        <w:t xml:space="preserve"> s</w:t>
      </w:r>
      <w:r w:rsidR="0042041F" w:rsidRPr="009E6A02">
        <w:rPr>
          <w:rFonts w:ascii="Mongolian Baiti" w:hAnsi="Mongolian Baiti" w:cs="Mongolian Baiti"/>
          <w:lang w:val="nl-NL"/>
        </w:rPr>
        <w:t>praken we over eigen ervaringen van exclusie en wat dat emotioneel met ons doet.</w:t>
      </w:r>
      <w:r w:rsidRPr="009E6A02">
        <w:rPr>
          <w:rFonts w:ascii="Mongolian Baiti" w:hAnsi="Mongolian Baiti" w:cs="Mongolian Baiti"/>
          <w:lang w:val="nl-NL"/>
        </w:rPr>
        <w:t xml:space="preserve"> Iedereen </w:t>
      </w:r>
      <w:r w:rsidR="0042041F" w:rsidRPr="009E6A02">
        <w:rPr>
          <w:rFonts w:ascii="Mongolian Baiti" w:hAnsi="Mongolian Baiti" w:cs="Mongolian Baiti"/>
          <w:lang w:val="nl-NL"/>
        </w:rPr>
        <w:t>had zijn verhaal.</w:t>
      </w:r>
      <w:r w:rsidRPr="009E6A02">
        <w:rPr>
          <w:rFonts w:ascii="Mongolian Baiti" w:hAnsi="Mongolian Baiti" w:cs="Mongolian Baiti"/>
          <w:lang w:val="nl-NL"/>
        </w:rPr>
        <w:t xml:space="preserve"> </w:t>
      </w:r>
      <w:r w:rsidR="0042041F" w:rsidRPr="009E6A02">
        <w:rPr>
          <w:rFonts w:ascii="Mongolian Baiti" w:hAnsi="Mongolian Baiti" w:cs="Mongolian Baiti"/>
          <w:lang w:val="nl-NL"/>
        </w:rPr>
        <w:t>We gingen door over de verschillen en overeenkomsten van exclusie en inclusie.</w:t>
      </w:r>
      <w:r w:rsidRPr="009E6A02">
        <w:rPr>
          <w:rFonts w:ascii="Mongolian Baiti" w:hAnsi="Mongolian Baiti" w:cs="Mongolian Baiti"/>
          <w:lang w:val="nl-NL"/>
        </w:rPr>
        <w:t xml:space="preserve"> </w:t>
      </w:r>
      <w:r w:rsidR="0042041F" w:rsidRPr="009E6A02">
        <w:rPr>
          <w:rFonts w:ascii="Mongolian Baiti" w:hAnsi="Mongolian Baiti" w:cs="Mongolian Baiti"/>
          <w:lang w:val="nl-NL"/>
        </w:rPr>
        <w:t xml:space="preserve">Prachtige quote van Cor van Drieberge </w:t>
      </w:r>
      <w:r w:rsidRPr="009E6A02">
        <w:rPr>
          <w:rFonts w:ascii="Mongolian Baiti" w:hAnsi="Mongolian Baiti" w:cs="Mongolian Baiti"/>
          <w:lang w:val="nl-NL"/>
        </w:rPr>
        <w:t>was</w:t>
      </w:r>
      <w:r w:rsidR="0042041F" w:rsidRPr="009E6A02">
        <w:rPr>
          <w:rFonts w:ascii="Mongolian Baiti" w:hAnsi="Mongolian Baiti" w:cs="Mongolian Baiti"/>
          <w:lang w:val="nl-NL"/>
        </w:rPr>
        <w:t>:</w:t>
      </w:r>
      <w:r w:rsidRPr="009E6A02">
        <w:rPr>
          <w:rFonts w:ascii="Mongolian Baiti" w:hAnsi="Mongolian Baiti" w:cs="Mongolian Baiti"/>
          <w:lang w:val="nl-NL"/>
        </w:rPr>
        <w:t xml:space="preserve"> </w:t>
      </w:r>
      <w:r w:rsidR="0042041F" w:rsidRPr="009E6A02">
        <w:rPr>
          <w:rFonts w:ascii="Mongolian Baiti" w:hAnsi="Mongolian Baiti" w:cs="Mongolian Baiti"/>
          <w:i/>
          <w:iCs/>
          <w:lang w:val="nl-NL"/>
        </w:rPr>
        <w:t>“Als je accepteert, dat je jezelf mag verwonderen, dan is iedereen een autoriteit en is er inclusie!”</w:t>
      </w:r>
      <w:bookmarkStart w:id="0" w:name="_GoBack"/>
      <w:bookmarkEnd w:id="0"/>
    </w:p>
    <w:p w:rsidR="00667A0A" w:rsidRPr="009E6A02" w:rsidRDefault="00667A0A">
      <w:pPr>
        <w:rPr>
          <w:lang w:val="nl-NL"/>
        </w:rPr>
      </w:pPr>
    </w:p>
    <w:p w:rsidR="00A2530D" w:rsidRPr="009E6A02" w:rsidRDefault="00A2530D">
      <w:pPr>
        <w:rPr>
          <w:lang w:val="nl-NL"/>
        </w:rPr>
      </w:pPr>
      <w:r w:rsidRPr="009E6A02">
        <w:rPr>
          <w:lang w:val="nl-NL"/>
        </w:rPr>
        <w:t>De 14</w:t>
      </w:r>
      <w:r w:rsidRPr="009E6A02">
        <w:rPr>
          <w:vertAlign w:val="superscript"/>
          <w:lang w:val="nl-NL"/>
        </w:rPr>
        <w:t>e</w:t>
      </w:r>
      <w:r w:rsidRPr="009E6A02">
        <w:rPr>
          <w:lang w:val="nl-NL"/>
        </w:rPr>
        <w:t xml:space="preserve"> co-creatieborrel verbindt met Pad 6 van de Transitiemotor: </w:t>
      </w:r>
      <w:proofErr w:type="spellStart"/>
      <w:r w:rsidRPr="009E6A02">
        <w:rPr>
          <w:lang w:val="nl-NL"/>
        </w:rPr>
        <w:t>Inclusiviteit</w:t>
      </w:r>
      <w:proofErr w:type="spellEnd"/>
      <w:r w:rsidRPr="009E6A02">
        <w:rPr>
          <w:lang w:val="nl-NL"/>
        </w:rPr>
        <w:t xml:space="preserve"> en Participatie. Een veerkrachtige samenleving leunt op de kracht van individualiteit en collectiviteit, wel met respect voor diversiteit. We willen bouwen aan een samenleving gebaseerd op waarden, zoals rechtvaardigheid, </w:t>
      </w:r>
      <w:proofErr w:type="spellStart"/>
      <w:r w:rsidRPr="009E6A02">
        <w:rPr>
          <w:lang w:val="nl-NL"/>
        </w:rPr>
        <w:t>inclusiviteit</w:t>
      </w:r>
      <w:proofErr w:type="spellEnd"/>
      <w:r w:rsidRPr="009E6A02">
        <w:rPr>
          <w:lang w:val="nl-NL"/>
        </w:rPr>
        <w:t xml:space="preserve"> en participatie. Dat vraagt om een zorgvuldige benadering van een sociale economie, waarin iedereen mee kan tellen, gelijk behandeld wordt en volledig mee kan doen.</w:t>
      </w:r>
    </w:p>
    <w:sectPr w:rsidR="00A2530D" w:rsidRPr="009E6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F"/>
    <w:rsid w:val="0042041F"/>
    <w:rsid w:val="00667A0A"/>
    <w:rsid w:val="009462B2"/>
    <w:rsid w:val="009E6A02"/>
    <w:rsid w:val="00A2530D"/>
    <w:rsid w:val="00CF2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D91E"/>
  <w15:chartTrackingRefBased/>
  <w15:docId w15:val="{5BC3F384-5568-4AA9-8D2E-A462DC2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4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04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Kluiving, S.J.</dc:creator>
  <cp:keywords/>
  <dc:description/>
  <cp:lastModifiedBy>W.M. Mulders</cp:lastModifiedBy>
  <cp:revision>2</cp:revision>
  <dcterms:created xsi:type="dcterms:W3CDTF">2020-06-22T12:57:00Z</dcterms:created>
  <dcterms:modified xsi:type="dcterms:W3CDTF">2020-06-24T11:39:00Z</dcterms:modified>
</cp:coreProperties>
</file>