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C2698" w14:textId="5E013716" w:rsidR="00B56BFE" w:rsidRPr="00B56BFE" w:rsidRDefault="00B56BFE" w:rsidP="00AE3653">
      <w:pPr>
        <w:rPr>
          <w:rFonts w:ascii="Campton Light" w:eastAsia="Calibri" w:hAnsi="Campton Light"/>
          <w:b/>
          <w:bCs/>
          <w:sz w:val="32"/>
          <w:szCs w:val="32"/>
          <w:lang w:eastAsia="en-US"/>
        </w:rPr>
      </w:pPr>
      <w:r w:rsidRPr="00B56BFE">
        <w:rPr>
          <w:rFonts w:ascii="Campton Light" w:eastAsia="Calibri" w:hAnsi="Campton Light"/>
          <w:b/>
          <w:bCs/>
          <w:sz w:val="32"/>
          <w:szCs w:val="32"/>
          <w:lang w:eastAsia="en-US"/>
        </w:rPr>
        <w:t>Transitie Motor: reflecti</w:t>
      </w:r>
      <w:bookmarkStart w:id="0" w:name="_GoBack"/>
      <w:bookmarkEnd w:id="0"/>
      <w:r w:rsidRPr="00B56BFE">
        <w:rPr>
          <w:rFonts w:ascii="Campton Light" w:eastAsia="Calibri" w:hAnsi="Campton Light"/>
          <w:b/>
          <w:bCs/>
          <w:sz w:val="32"/>
          <w:szCs w:val="32"/>
          <w:lang w:eastAsia="en-US"/>
        </w:rPr>
        <w:t>e op transitiegesprek 29 mei</w:t>
      </w:r>
    </w:p>
    <w:p w14:paraId="15F63733" w14:textId="06019E22" w:rsidR="00B56BFE" w:rsidRPr="00B56BFE" w:rsidRDefault="00B56BFE" w:rsidP="00AE3653">
      <w:pPr>
        <w:rPr>
          <w:rFonts w:ascii="Campton Light" w:eastAsia="Calibri" w:hAnsi="Campton Light"/>
          <w:lang w:eastAsia="en-US"/>
        </w:rPr>
      </w:pPr>
      <w:r w:rsidRPr="00B56BFE">
        <w:rPr>
          <w:rFonts w:ascii="Campton Light" w:eastAsia="Calibri" w:hAnsi="Campton Light"/>
          <w:lang w:eastAsia="en-US"/>
        </w:rPr>
        <w:t xml:space="preserve"> </w:t>
      </w:r>
    </w:p>
    <w:p w14:paraId="71B0DE80" w14:textId="504C30BA" w:rsidR="00AE3653" w:rsidRDefault="00AE3653" w:rsidP="00AE3653">
      <w:pPr>
        <w:rPr>
          <w:rFonts w:ascii="Campton Light" w:eastAsia="Calibri" w:hAnsi="Campton Light"/>
          <w:lang w:val="en-US" w:eastAsia="en-US"/>
        </w:rPr>
      </w:pPr>
      <w:r w:rsidRPr="00B56BFE">
        <w:rPr>
          <w:rFonts w:ascii="Campton Light" w:eastAsia="Calibri" w:hAnsi="Campton Light"/>
          <w:lang w:eastAsia="en-US"/>
        </w:rPr>
        <w:t xml:space="preserve">Tijdens het elfde gesprek blijkt dat het huidige geld systeem nodigt uit tot concurreren in plaats van samenwerken. </w:t>
      </w:r>
      <w:r w:rsidRPr="00AE3653">
        <w:rPr>
          <w:rFonts w:ascii="Campton Light" w:eastAsia="Calibri" w:hAnsi="Campton Light"/>
          <w:lang w:val="en-US" w:eastAsia="en-US"/>
        </w:rPr>
        <w:t xml:space="preserve">Rene Visser </w:t>
      </w:r>
      <w:proofErr w:type="spellStart"/>
      <w:r w:rsidRPr="00AE3653">
        <w:rPr>
          <w:rFonts w:ascii="Campton Light" w:eastAsia="Calibri" w:hAnsi="Campton Light"/>
          <w:lang w:val="en-US" w:eastAsia="en-US"/>
        </w:rPr>
        <w:t>zei</w:t>
      </w:r>
      <w:proofErr w:type="spellEnd"/>
      <w:r w:rsidRPr="00AE3653">
        <w:rPr>
          <w:rFonts w:ascii="Campton Light" w:eastAsia="Calibri" w:hAnsi="Campton Light"/>
          <w:lang w:val="en-US" w:eastAsia="en-US"/>
        </w:rPr>
        <w:t xml:space="preserve"> </w:t>
      </w:r>
      <w:proofErr w:type="spellStart"/>
      <w:r w:rsidRPr="00AE3653">
        <w:rPr>
          <w:rFonts w:ascii="Campton Light" w:eastAsia="Calibri" w:hAnsi="Campton Light"/>
          <w:lang w:val="en-US" w:eastAsia="en-US"/>
        </w:rPr>
        <w:t>afgelopen</w:t>
      </w:r>
      <w:proofErr w:type="spellEnd"/>
      <w:r w:rsidRPr="00AE3653">
        <w:rPr>
          <w:rFonts w:ascii="Campton Light" w:eastAsia="Calibri" w:hAnsi="Campton Light"/>
          <w:lang w:val="en-US" w:eastAsia="en-US"/>
        </w:rPr>
        <w:t xml:space="preserve"> vrijdag dat de financiële transitie de moeder van alle transities is. </w:t>
      </w:r>
    </w:p>
    <w:p w14:paraId="3485452E" w14:textId="77777777" w:rsidR="00AE3653" w:rsidRDefault="00AE3653" w:rsidP="00AE3653">
      <w:pPr>
        <w:rPr>
          <w:rFonts w:ascii="Campton Light" w:eastAsia="Calibri" w:hAnsi="Campton Light"/>
          <w:lang w:val="en-US" w:eastAsia="en-US"/>
        </w:rPr>
      </w:pPr>
    </w:p>
    <w:p w14:paraId="77647071" w14:textId="77777777" w:rsidR="00AE3653" w:rsidRDefault="00AE3653" w:rsidP="00AE3653">
      <w:pPr>
        <w:rPr>
          <w:rFonts w:ascii="Campton Light" w:eastAsia="Calibri" w:hAnsi="Campton Light"/>
          <w:lang w:val="en-US" w:eastAsia="en-US"/>
        </w:rPr>
      </w:pPr>
      <w:r w:rsidRPr="00AE3653">
        <w:rPr>
          <w:rFonts w:ascii="Campton Light" w:eastAsia="Calibri" w:hAnsi="Campton Light"/>
          <w:lang w:eastAsia="en-US"/>
        </w:rPr>
        <w:t xml:space="preserve">Maar het probleem is dat er te weinig naar elkaar wordt geluisterd, en hoe kan je een beweging maken? </w:t>
      </w:r>
      <w:proofErr w:type="spellStart"/>
      <w:r w:rsidRPr="00AE3653">
        <w:rPr>
          <w:rFonts w:ascii="Campton Light" w:eastAsia="Calibri" w:hAnsi="Campton Light"/>
          <w:lang w:val="en-US" w:eastAsia="en-US"/>
        </w:rPr>
        <w:t>Luisteren</w:t>
      </w:r>
      <w:proofErr w:type="spellEnd"/>
      <w:r w:rsidRPr="00AE3653">
        <w:rPr>
          <w:rFonts w:ascii="Campton Light" w:eastAsia="Calibri" w:hAnsi="Campton Light"/>
          <w:lang w:val="en-US" w:eastAsia="en-US"/>
        </w:rPr>
        <w:t xml:space="preserve">, </w:t>
      </w:r>
      <w:proofErr w:type="spellStart"/>
      <w:r w:rsidRPr="00AE3653">
        <w:rPr>
          <w:rFonts w:ascii="Campton Light" w:eastAsia="Calibri" w:hAnsi="Campton Light"/>
          <w:lang w:val="en-US" w:eastAsia="en-US"/>
        </w:rPr>
        <w:t>en</w:t>
      </w:r>
      <w:proofErr w:type="spellEnd"/>
      <w:r w:rsidRPr="00AE3653">
        <w:rPr>
          <w:rFonts w:ascii="Campton Light" w:eastAsia="Calibri" w:hAnsi="Campton Light"/>
          <w:lang w:val="en-US" w:eastAsia="en-US"/>
        </w:rPr>
        <w:t xml:space="preserve"> </w:t>
      </w:r>
      <w:proofErr w:type="spellStart"/>
      <w:r w:rsidRPr="00AE3653">
        <w:rPr>
          <w:rFonts w:ascii="Campton Light" w:eastAsia="Calibri" w:hAnsi="Campton Light"/>
          <w:lang w:val="en-US" w:eastAsia="en-US"/>
        </w:rPr>
        <w:t>erkennen</w:t>
      </w:r>
      <w:proofErr w:type="spellEnd"/>
      <w:r w:rsidRPr="00AE3653">
        <w:rPr>
          <w:rFonts w:ascii="Campton Light" w:eastAsia="Calibri" w:hAnsi="Campton Light"/>
          <w:lang w:val="en-US" w:eastAsia="en-US"/>
        </w:rPr>
        <w:t xml:space="preserve"> </w:t>
      </w:r>
      <w:proofErr w:type="spellStart"/>
      <w:r w:rsidRPr="00AE3653">
        <w:rPr>
          <w:rFonts w:ascii="Campton Light" w:eastAsia="Calibri" w:hAnsi="Campton Light"/>
          <w:lang w:val="en-US" w:eastAsia="en-US"/>
        </w:rPr>
        <w:t>dat</w:t>
      </w:r>
      <w:proofErr w:type="spellEnd"/>
      <w:r w:rsidRPr="00AE3653">
        <w:rPr>
          <w:rFonts w:ascii="Campton Light" w:eastAsia="Calibri" w:hAnsi="Campton Light"/>
          <w:lang w:val="en-US" w:eastAsia="en-US"/>
        </w:rPr>
        <w:t xml:space="preserve"> er problemen zijn. Je kan het zelf doen, je eigenwaarde bepalen, zonder dat geld een rol speelt. </w:t>
      </w:r>
    </w:p>
    <w:p w14:paraId="57253E97" w14:textId="77777777" w:rsidR="00AE3653" w:rsidRDefault="00AE3653" w:rsidP="00AE3653">
      <w:pPr>
        <w:rPr>
          <w:rFonts w:ascii="Campton Light" w:eastAsia="Calibri" w:hAnsi="Campton Light"/>
          <w:lang w:val="en-US" w:eastAsia="en-US"/>
        </w:rPr>
      </w:pPr>
    </w:p>
    <w:p w14:paraId="67A3646A" w14:textId="77777777" w:rsidR="00AE3653" w:rsidRDefault="00AE3653" w:rsidP="00AE3653">
      <w:pPr>
        <w:rPr>
          <w:rFonts w:ascii="Campton Light" w:eastAsia="Calibri" w:hAnsi="Campton Light"/>
          <w:lang w:val="en-US" w:eastAsia="en-US"/>
        </w:rPr>
      </w:pPr>
      <w:r w:rsidRPr="00AE3653">
        <w:rPr>
          <w:rFonts w:ascii="Campton Light" w:eastAsia="Calibri" w:hAnsi="Campton Light"/>
          <w:lang w:eastAsia="en-US"/>
        </w:rPr>
        <w:t xml:space="preserve">Sandra Schreurs zei dat je een eerlijk leven kan leiden en zowel naar binnen en buiten lief kan hebben. </w:t>
      </w:r>
      <w:r w:rsidRPr="00AE3653">
        <w:rPr>
          <w:rFonts w:ascii="Campton Light" w:eastAsia="Calibri" w:hAnsi="Campton Light"/>
          <w:lang w:val="en-US" w:eastAsia="en-US"/>
        </w:rPr>
        <w:t xml:space="preserve">Sandra is </w:t>
      </w:r>
      <w:proofErr w:type="spellStart"/>
      <w:r w:rsidRPr="00AE3653">
        <w:rPr>
          <w:rFonts w:ascii="Campton Light" w:eastAsia="Calibri" w:hAnsi="Campton Light"/>
          <w:lang w:val="en-US" w:eastAsia="en-US"/>
        </w:rPr>
        <w:t>ook</w:t>
      </w:r>
      <w:proofErr w:type="spellEnd"/>
      <w:r w:rsidRPr="00AE3653">
        <w:rPr>
          <w:rFonts w:ascii="Campton Light" w:eastAsia="Calibri" w:hAnsi="Campton Light"/>
          <w:lang w:val="en-US" w:eastAsia="en-US"/>
        </w:rPr>
        <w:t xml:space="preserve"> </w:t>
      </w:r>
      <w:proofErr w:type="spellStart"/>
      <w:r w:rsidRPr="00AE3653">
        <w:rPr>
          <w:rFonts w:ascii="Campton Light" w:eastAsia="Calibri" w:hAnsi="Campton Light"/>
          <w:lang w:val="en-US" w:eastAsia="en-US"/>
        </w:rPr>
        <w:t>een</w:t>
      </w:r>
      <w:proofErr w:type="spellEnd"/>
      <w:r w:rsidRPr="00AE3653">
        <w:rPr>
          <w:rFonts w:ascii="Campton Light" w:eastAsia="Calibri" w:hAnsi="Campton Light"/>
          <w:lang w:val="en-US" w:eastAsia="en-US"/>
        </w:rPr>
        <w:t xml:space="preserve"> pleitbezorger van burgerraden, lokaal maar ook op grote schaal zoals de G1000. Er moet meer een evolutie op gang komen van dat geld niet meer bij de banken is maar dat dat geld bij de mensen komt. </w:t>
      </w:r>
    </w:p>
    <w:p w14:paraId="54C6958C" w14:textId="77777777" w:rsidR="00AE3653" w:rsidRDefault="00AE3653" w:rsidP="00AE3653">
      <w:pPr>
        <w:rPr>
          <w:rFonts w:ascii="Campton Light" w:eastAsia="Calibri" w:hAnsi="Campton Light"/>
          <w:lang w:val="en-US" w:eastAsia="en-US"/>
        </w:rPr>
      </w:pPr>
    </w:p>
    <w:p w14:paraId="52882031" w14:textId="77777777" w:rsidR="00AE3653" w:rsidRDefault="00AE3653" w:rsidP="00AE3653">
      <w:pPr>
        <w:rPr>
          <w:rFonts w:ascii="Campton Light" w:eastAsia="Calibri" w:hAnsi="Campton Light"/>
          <w:lang w:val="en-US" w:eastAsia="en-US"/>
        </w:rPr>
      </w:pPr>
      <w:r w:rsidRPr="00AE3653">
        <w:rPr>
          <w:rFonts w:ascii="Campton Light" w:eastAsia="Calibri" w:hAnsi="Campton Light"/>
          <w:lang w:eastAsia="en-US"/>
        </w:rPr>
        <w:t xml:space="preserve">Gertjan van Hardeveld liet ons met meer vragen, en nodigt ons ook uit om meer vragen te stellen om beweging te krijgen. </w:t>
      </w:r>
      <w:r w:rsidRPr="00AE3653">
        <w:rPr>
          <w:rFonts w:ascii="Campton Light" w:eastAsia="Calibri" w:hAnsi="Campton Light"/>
          <w:lang w:val="en-US" w:eastAsia="en-US"/>
        </w:rPr>
        <w:t xml:space="preserve">Business model Earth is nu al bij gemeenten aangenomen, het vergezicht is de European Green Deal, met alternatieve economische en financiële regels. </w:t>
      </w:r>
    </w:p>
    <w:p w14:paraId="2102670F" w14:textId="77777777" w:rsidR="00AE3653" w:rsidRDefault="00AE3653" w:rsidP="00AE3653">
      <w:pPr>
        <w:rPr>
          <w:rFonts w:ascii="Campton Light" w:eastAsia="Calibri" w:hAnsi="Campton Light"/>
          <w:lang w:val="en-US" w:eastAsia="en-US"/>
        </w:rPr>
      </w:pPr>
    </w:p>
    <w:p w14:paraId="627F9C7F" w14:textId="4B47EAAA" w:rsidR="00AE3653" w:rsidRPr="00AE3653" w:rsidRDefault="00AE3653" w:rsidP="00AE3653">
      <w:pPr>
        <w:rPr>
          <w:rFonts w:ascii="Campton Light" w:eastAsia="Calibri" w:hAnsi="Campton Light"/>
          <w:lang w:eastAsia="en-US"/>
        </w:rPr>
      </w:pPr>
      <w:r w:rsidRPr="00AE3653">
        <w:rPr>
          <w:rFonts w:ascii="Campton Light" w:eastAsia="Calibri" w:hAnsi="Campton Light"/>
          <w:lang w:eastAsia="en-US"/>
        </w:rPr>
        <w:t xml:space="preserve">Blijf die vragen stellen en breng ons in transitie! </w:t>
      </w:r>
    </w:p>
    <w:p w14:paraId="7FDE9C35" w14:textId="318429B5" w:rsidR="00AE3653" w:rsidRDefault="00AE3653"/>
    <w:sectPr w:rsidR="00AE36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pton Light">
    <w:altName w:val="Calibri"/>
    <w:panose1 w:val="00000000000000000000"/>
    <w:charset w:val="00"/>
    <w:family w:val="modern"/>
    <w:notTrueType/>
    <w:pitch w:val="variable"/>
    <w:sig w:usb0="00000007" w:usb1="00000023"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653"/>
    <w:rsid w:val="00121F39"/>
    <w:rsid w:val="0039557C"/>
    <w:rsid w:val="00AE3653"/>
    <w:rsid w:val="00B56B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A1AB"/>
  <w15:chartTrackingRefBased/>
  <w15:docId w15:val="{5084E40E-9320-4275-8752-E42EF9DB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653"/>
    <w:pPr>
      <w:spacing w:after="0" w:line="240" w:lineRule="auto"/>
    </w:pPr>
    <w:rPr>
      <w:rFonts w:ascii="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01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186</Words>
  <Characters>958</Characters>
  <Application>Microsoft Office Word</Application>
  <DocSecurity>0</DocSecurity>
  <Lines>23</Lines>
  <Paragraphs>7</Paragraphs>
  <ScaleCrop>false</ScaleCrop>
  <Company>Erasmus Universiteit</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 Mulders</dc:creator>
  <cp:keywords/>
  <dc:description/>
  <cp:lastModifiedBy>W.M. Mulders</cp:lastModifiedBy>
  <cp:revision>2</cp:revision>
  <dcterms:created xsi:type="dcterms:W3CDTF">2020-06-04T06:58:00Z</dcterms:created>
  <dcterms:modified xsi:type="dcterms:W3CDTF">2020-06-04T07:05:00Z</dcterms:modified>
</cp:coreProperties>
</file>